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3A94BEAD" w14:textId="262A5A30" w:rsidR="00896C41" w:rsidRDefault="00896C41" w:rsidP="00896C4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</w:t>
      </w:r>
      <w:r w:rsidR="0006414A"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i/>
          <w:sz w:val="24"/>
          <w:szCs w:val="24"/>
        </w:rPr>
        <w:t>МУЗЫКАЛЬНОГО РУКОВОДИТЕЛЯ</w:t>
      </w:r>
    </w:p>
    <w:p w14:paraId="7763B4A2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715971F" w14:textId="08E551F6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</w:t>
      </w:r>
      <w:r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образовательной программой Муниципального бюджетного дошкольного образовательного учреждения детского сада № 28 «Рябинка» села Чехов муниципального образования «Холмский городской округ» Сахалинской области,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ФОП ДО и ФГОС ДО и является нормативно- управленческим документом, обосновывающим выбор цели, содержания, применяемых методик и технологий, форм организации воспитательно- образовательного процесса в ДОУ.</w:t>
      </w:r>
    </w:p>
    <w:p w14:paraId="29959679" w14:textId="5DAAB0E2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Рабочая программа обеспечивает разностороннее развитие детей раннего и дошкольного возраста с учётом их возрастных и индивидуальных особенностей по направлениям – физическому, социально- коммуникативному, познавательному, речевому и художественно- эстетическому.</w:t>
      </w:r>
    </w:p>
    <w:p w14:paraId="756C09D1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39C41F41" w14:textId="318022A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</w:t>
      </w:r>
      <w:r>
        <w:rPr>
          <w:rFonts w:ascii="Times New Roman" w:hAnsi="Times New Roman" w:cs="Times New Roman"/>
          <w:sz w:val="24"/>
          <w:szCs w:val="24"/>
        </w:rPr>
        <w:t>формирование общей культуры детей и создание условий для развития музыкально- творческих способностей детей дошкольного возраста средствами музыки, ритмопластики, театрализованной деятельности.</w:t>
      </w:r>
    </w:p>
    <w:p w14:paraId="33EFCB18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114F2054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2397EA5E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AED01BA" w14:textId="01B206A6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96C41">
        <w:rPr>
          <w:rFonts w:ascii="Times New Roman" w:hAnsi="Times New Roman" w:cs="Times New Roman"/>
          <w:sz w:val="24"/>
          <w:szCs w:val="24"/>
        </w:rPr>
        <w:t>ормирование основ музыкальной культуры дошкольников;</w:t>
      </w:r>
    </w:p>
    <w:p w14:paraId="08A29D30" w14:textId="48A9E966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96C41">
        <w:rPr>
          <w:rFonts w:ascii="Times New Roman" w:hAnsi="Times New Roman" w:cs="Times New Roman"/>
          <w:sz w:val="24"/>
          <w:szCs w:val="24"/>
        </w:rPr>
        <w:t>ормирование ценностных ориентаций средствами музыкального искусства;</w:t>
      </w:r>
    </w:p>
    <w:p w14:paraId="57D60322" w14:textId="78A3B98E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6C41">
        <w:rPr>
          <w:rFonts w:ascii="Times New Roman" w:hAnsi="Times New Roman" w:cs="Times New Roman"/>
          <w:sz w:val="24"/>
          <w:szCs w:val="24"/>
        </w:rPr>
        <w:t>беспечение эмоционально- психологического благополучия, охраны и укрепления здоровья детей;</w:t>
      </w:r>
    </w:p>
    <w:p w14:paraId="0979A49A" w14:textId="2CFF3B0F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96C41">
        <w:rPr>
          <w:rFonts w:ascii="Times New Roman" w:hAnsi="Times New Roman" w:cs="Times New Roman"/>
          <w:sz w:val="24"/>
          <w:szCs w:val="24"/>
        </w:rPr>
        <w:t>азвитие речи детей;</w:t>
      </w:r>
    </w:p>
    <w:p w14:paraId="6EB33DFA" w14:textId="29FBCE71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96C41">
        <w:rPr>
          <w:rFonts w:ascii="Times New Roman" w:hAnsi="Times New Roman" w:cs="Times New Roman"/>
          <w:sz w:val="24"/>
          <w:szCs w:val="24"/>
        </w:rPr>
        <w:t>риобщение к музыкальному искусству через р</w:t>
      </w:r>
      <w:r>
        <w:rPr>
          <w:rFonts w:ascii="Times New Roman" w:hAnsi="Times New Roman" w:cs="Times New Roman"/>
          <w:sz w:val="24"/>
          <w:szCs w:val="24"/>
        </w:rPr>
        <w:t>азностороннюю музыкально- т</w:t>
      </w:r>
      <w:r w:rsidR="00896C41">
        <w:rPr>
          <w:rFonts w:ascii="Times New Roman" w:hAnsi="Times New Roman" w:cs="Times New Roman"/>
          <w:sz w:val="24"/>
          <w:szCs w:val="24"/>
        </w:rPr>
        <w:t>ворческую деятельность в синкретических формах (русский народный фольклор, классическая музыка, детская современная музыка)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941BEC" w14:textId="3C2B9693" w:rsidR="001304CF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внутренних психических процессов: творческого воображения и фантазии, потребности к самовыражению в различных видах музыкальной деятельности.</w:t>
      </w:r>
    </w:p>
    <w:p w14:paraId="01682433" w14:textId="77777777" w:rsidR="00896C41" w:rsidRDefault="00896C41" w:rsidP="00896C4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417406" w14:textId="77777777" w:rsidR="00896C41" w:rsidRDefault="00896C41" w:rsidP="00896C4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и подходы формирования рабочей программы:</w:t>
      </w:r>
    </w:p>
    <w:p w14:paraId="25BD315E" w14:textId="5AF6B4F3" w:rsidR="00896C41" w:rsidRPr="004E73F5" w:rsidRDefault="001304CF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</w:t>
      </w:r>
      <w:r w:rsidR="004E73F5">
        <w:rPr>
          <w:rFonts w:ascii="Times New Roman" w:hAnsi="Times New Roman" w:cs="Times New Roman"/>
          <w:sz w:val="24"/>
          <w:szCs w:val="24"/>
        </w:rPr>
        <w:t xml:space="preserve"> становится активным в выборе содержания своего образования, становится субъектом образования;</w:t>
      </w:r>
    </w:p>
    <w:p w14:paraId="5916CE57" w14:textId="5BF4BB1C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взрослых. Признание ребёнка полноценным участником (субъектом) образовательных отношений;</w:t>
      </w:r>
    </w:p>
    <w:p w14:paraId="4979AD28" w14:textId="6089B940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поддержка и инициативы детей в различных видах деятельности;</w:t>
      </w:r>
    </w:p>
    <w:p w14:paraId="56BB0A5F" w14:textId="4783B43A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1E94A4D1" w14:textId="460EBD1F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2A5E7CB" w14:textId="42CA2AE3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6C34DB33" w14:textId="5ADFFFF3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требований. Методов возрасту и особенностям развития);</w:t>
      </w:r>
    </w:p>
    <w:p w14:paraId="7C260D7A" w14:textId="5E6AE637" w:rsid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детей.</w:t>
      </w:r>
    </w:p>
    <w:p w14:paraId="661BAE99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4F062069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39164D83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27A86D9D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0381DD68" w14:textId="77777777" w:rsidR="00896C41" w:rsidRDefault="00896C41" w:rsidP="00896C41"/>
    <w:p w14:paraId="28178931" w14:textId="77777777" w:rsidR="00896C41" w:rsidRDefault="00896C41" w:rsidP="00896C41"/>
    <w:p w14:paraId="29F6EF4C" w14:textId="77777777" w:rsidR="00896C41" w:rsidRDefault="00896C41" w:rsidP="00896C41">
      <w:pPr>
        <w:pStyle w:val="a5"/>
        <w:jc w:val="both"/>
      </w:pPr>
    </w:p>
    <w:p w14:paraId="01470FEE" w14:textId="77777777" w:rsidR="00896C41" w:rsidRDefault="00896C41" w:rsidP="00896C41"/>
    <w:p w14:paraId="7D883704" w14:textId="60F538E6" w:rsidR="00916912" w:rsidRDefault="00916912" w:rsidP="00896C41">
      <w:pPr>
        <w:pStyle w:val="a5"/>
        <w:jc w:val="both"/>
      </w:pPr>
    </w:p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01BEF"/>
    <w:multiLevelType w:val="hybridMultilevel"/>
    <w:tmpl w:val="CFDA5672"/>
    <w:lvl w:ilvl="0" w:tplc="F9F48D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9"/>
  </w:num>
  <w:num w:numId="31">
    <w:abstractNumId w:val="8"/>
  </w:num>
  <w:num w:numId="32">
    <w:abstractNumId w:val="0"/>
  </w:num>
  <w:num w:numId="33">
    <w:abstractNumId w:val="12"/>
  </w:num>
  <w:num w:numId="34">
    <w:abstractNumId w:val="31"/>
  </w:num>
  <w:num w:numId="3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04CF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E73F5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96C41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1009</cp:revision>
  <cp:lastPrinted>2023-11-23T04:56:00Z</cp:lastPrinted>
  <dcterms:created xsi:type="dcterms:W3CDTF">2017-08-03T08:11:00Z</dcterms:created>
  <dcterms:modified xsi:type="dcterms:W3CDTF">2023-11-23T04:56:00Z</dcterms:modified>
</cp:coreProperties>
</file>